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Nova Light" w:cs="Arial Nova Light" w:eastAsia="Arial Nova Light" w:hAnsi="Arial Nova Light"/>
          <w:sz w:val="26"/>
          <w:szCs w:val="26"/>
        </w:rPr>
      </w:pPr>
      <w:r w:rsidDel="00000000" w:rsidR="00000000" w:rsidRPr="00000000">
        <w:rPr>
          <w:rFonts w:ascii="Arial Nova Light" w:cs="Arial Nova Light" w:eastAsia="Arial Nova Light" w:hAnsi="Arial Nova Light"/>
          <w:sz w:val="26"/>
          <w:szCs w:val="26"/>
          <w:rtl w:val="0"/>
        </w:rPr>
        <w:t xml:space="preserve">ARCHITECTS DECLARE RECRUITMENT </w:t>
      </w:r>
    </w:p>
    <w:p w:rsidR="00000000" w:rsidDel="00000000" w:rsidP="00000000" w:rsidRDefault="00000000" w:rsidRPr="00000000" w14:paraId="00000002">
      <w:pPr>
        <w:rPr>
          <w:rFonts w:ascii="Arial Nova Light" w:cs="Arial Nova Light" w:eastAsia="Arial Nova Light" w:hAnsi="Arial Nova Light"/>
          <w:b w:val="1"/>
          <w:sz w:val="26"/>
          <w:szCs w:val="26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6"/>
          <w:szCs w:val="26"/>
          <w:rtl w:val="0"/>
        </w:rPr>
        <w:t xml:space="preserve">WORKING GROUP LEADERS AND MEMBERS (WG) JOB DESCRIPTION</w:t>
      </w:r>
    </w:p>
    <w:p w:rsidR="00000000" w:rsidDel="00000000" w:rsidP="00000000" w:rsidRDefault="00000000" w:rsidRPr="00000000" w14:paraId="00000003">
      <w:pPr>
        <w:rPr>
          <w:rFonts w:ascii="Arial Nova Light" w:cs="Arial Nova Light" w:eastAsia="Arial Nova Light" w:hAnsi="Arial Nova Light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Nova Light" w:cs="Arial Nova Light" w:eastAsia="Arial Nova Light" w:hAnsi="Arial Nova Light"/>
          <w:b w:val="1"/>
          <w:sz w:val="20"/>
          <w:szCs w:val="20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0"/>
          <w:szCs w:val="20"/>
          <w:rtl w:val="0"/>
        </w:rPr>
        <w:t xml:space="preserve">Who are Architects Declare: </w:t>
      </w:r>
    </w:p>
    <w:p w:rsidR="00000000" w:rsidDel="00000000" w:rsidP="00000000" w:rsidRDefault="00000000" w:rsidRPr="00000000" w14:paraId="00000006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Architects Declare is a network of architectural practices committed to addressing the twin crises of climate breakdown and biodiversity loss. With buildings and construction playing a major part in this, AD is founded on the urgent need for a paradigm shift towards regenerative design in the built environment.</w:t>
      </w:r>
    </w:p>
    <w:p w:rsidR="00000000" w:rsidDel="00000000" w:rsidP="00000000" w:rsidRDefault="00000000" w:rsidRPr="00000000" w14:paraId="00000007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Launched in 2019 by the then 17 UK recipients of the Stirling Prize, it has grown to include over 1,000</w:t>
      </w:r>
      <w:r w:rsidDel="00000000" w:rsidR="00000000" w:rsidRPr="00000000">
        <w:rPr>
          <w:rFonts w:ascii="Arial Nova Light" w:cs="Arial Nova Light" w:eastAsia="Arial Nova Light" w:hAnsi="Arial Nova Light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signatories in the UK, and over 6,000 signatories globally in 27 countries under the wider banner of ‘Construction Declares’. Every signatory has committed to a radical reappraisal of their working practices in order to meet society’s needs without breaching planetary boundaries. This is a self-motivated and self-regulating process.</w:t>
      </w:r>
    </w:p>
    <w:p w:rsidR="00000000" w:rsidDel="00000000" w:rsidP="00000000" w:rsidRDefault="00000000" w:rsidRPr="00000000" w14:paraId="00000009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For more of an idea of who we are, read our Declaration points here: </w:t>
      </w:r>
      <w:hyperlink r:id="rId7">
        <w:r w:rsidDel="00000000" w:rsidR="00000000" w:rsidRPr="00000000">
          <w:rPr>
            <w:rFonts w:ascii="Arial Nova Light" w:cs="Arial Nova Light" w:eastAsia="Arial Nova Light" w:hAnsi="Arial Nova Light"/>
            <w:sz w:val="22"/>
            <w:szCs w:val="22"/>
            <w:u w:val="single"/>
            <w:rtl w:val="0"/>
          </w:rPr>
          <w:t xml:space="preserve">https://www.architectsdeclare.com</w:t>
        </w:r>
      </w:hyperlink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Arial Nova Light" w:cs="Arial Nova Light" w:eastAsia="Arial Nova Light" w:hAnsi="Arial Nov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ova Light" w:cs="Arial Nova Light" w:eastAsia="Arial Nova Light" w:hAnsi="Arial Nov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 Nova Light" w:cs="Arial Nova Light" w:eastAsia="Arial Nova Light" w:hAnsi="Arial Nova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ova Light" w:cs="Arial Nova Light" w:eastAsia="Arial Nova Light" w:hAnsi="Arial Nova Light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color w:val="000000"/>
          <w:sz w:val="22"/>
          <w:szCs w:val="22"/>
          <w:rtl w:val="0"/>
        </w:rPr>
        <w:t xml:space="preserve">What we do (WG): </w:t>
      </w:r>
    </w:p>
    <w:p w:rsidR="00000000" w:rsidDel="00000000" w:rsidP="00000000" w:rsidRDefault="00000000" w:rsidRPr="00000000" w14:paraId="0000000F">
      <w:pPr>
        <w:rPr>
          <w:rFonts w:ascii="Arial Nova Light" w:cs="Arial Nova Light" w:eastAsia="Arial Nova Light" w:hAnsi="Arial Nova Light"/>
          <w:color w:val="000000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color w:val="000000"/>
          <w:sz w:val="22"/>
          <w:szCs w:val="22"/>
          <w:rtl w:val="0"/>
        </w:rPr>
        <w:t xml:space="preserve">Working Groups: AD currently has two working groups engaging signatories with ongoing work, and usually led by a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ova Light" w:cs="Arial Nova Light" w:eastAsia="Arial Nova Light" w:hAnsi="Arial Nova Light"/>
          <w:color w:val="000000"/>
          <w:sz w:val="22"/>
          <w:szCs w:val="22"/>
          <w:rtl w:val="0"/>
        </w:rPr>
        <w:t xml:space="preserve">Steering Group member. We would like to expand these and move to a more autonomous model, so would like to recruit people to lead on these, as well as be part of them. Potential Working Groups include: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Events: planning and organising events including suggesting/sourcing speakers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Advocacy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collectively responding to national consultations such at the recent Part L consultation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Knowledge Sharing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for instance 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he AD Climate Emergency Design Guide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due for release in summer 2021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is an example of an output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Core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2"/>
          <w:szCs w:val="22"/>
          <w:rtl w:val="0"/>
        </w:rPr>
        <w:t xml:space="preserve">Who we are recruiting (WG):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welcome applications from people aligned with the AD declarations, who have an interest in, and/or knowledge of our Climate and Biodiversity Emergency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welcome applications from people in a range of seniority within practice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Recognising the lack of diversity in our built environment, we welcome applications from people who are currently under-represented; including better representation of Black and Asian people, gender, disability, and those with lived experience of socio-economic disadvantage.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2"/>
          <w:szCs w:val="22"/>
          <w:rtl w:val="0"/>
        </w:rPr>
        <w:t xml:space="preserve">Working Group Member Commitment: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 voluntary position, however, there is a preference that commitment is within practice time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an expectation for successful candidates to attend regular Working Group meetings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by nature project specific and will vary depending on outcome and targets dates, however, no more than a few hours per week may be required. </w:t>
      </w:r>
    </w:p>
    <w:p w:rsidR="00000000" w:rsidDel="00000000" w:rsidP="00000000" w:rsidRDefault="00000000" w:rsidRPr="00000000" w14:paraId="00000022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2"/>
          <w:szCs w:val="22"/>
          <w:rtl w:val="0"/>
        </w:rPr>
        <w:t xml:space="preserve">Membership Term: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Running for the term of a Working Group output which may be between o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ne and two years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sz w:val="22"/>
          <w:szCs w:val="22"/>
          <w:rtl w:val="0"/>
        </w:rPr>
        <w:t xml:space="preserve">Start Date: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Spring </w:t>
      </w: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2021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ova Light" w:cs="Arial Nova Light" w:eastAsia="Arial Nova Light" w:hAnsi="Arial Nova Light"/>
          <w:b w:val="1"/>
        </w:rPr>
      </w:pPr>
      <w:r w:rsidDel="00000000" w:rsidR="00000000" w:rsidRPr="00000000">
        <w:rPr>
          <w:rFonts w:ascii="Arial Nova Light" w:cs="Arial Nova Light" w:eastAsia="Arial Nova Light" w:hAnsi="Arial Nova Light"/>
          <w:b w:val="1"/>
          <w:rtl w:val="0"/>
        </w:rPr>
        <w:t xml:space="preserve">Application Process</w:t>
      </w:r>
    </w:p>
    <w:p w:rsidR="00000000" w:rsidDel="00000000" w:rsidP="00000000" w:rsidRDefault="00000000" w:rsidRPr="00000000" w14:paraId="0000002E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 Nova Light" w:cs="Arial Nova Light" w:eastAsia="Arial Nova Light" w:hAnsi="Arial Nova Light"/>
          <w:b w:val="1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Please submit the following to us </w:t>
      </w:r>
      <w:r w:rsidDel="00000000" w:rsidR="00000000" w:rsidRPr="00000000">
        <w:rPr>
          <w:rFonts w:ascii="Arial Nova Light" w:cs="Arial Nova Light" w:eastAsia="Arial Nova Light" w:hAnsi="Arial Nova Light"/>
          <w:color w:val="000000"/>
          <w:sz w:val="22"/>
          <w:szCs w:val="22"/>
          <w:rtl w:val="0"/>
        </w:rPr>
        <w:t xml:space="preserve">at: </w:t>
      </w:r>
      <w:r w:rsidDel="00000000" w:rsidR="00000000" w:rsidRPr="00000000">
        <w:rPr>
          <w:rFonts w:ascii="Arial Nova Light" w:cs="Arial Nova Light" w:eastAsia="Arial Nova Light" w:hAnsi="Arial Nova Light"/>
          <w:b w:val="1"/>
          <w:color w:val="000000"/>
          <w:sz w:val="22"/>
          <w:szCs w:val="22"/>
          <w:rtl w:val="0"/>
        </w:rPr>
        <w:t xml:space="preserve">hello@architectsdeclare.com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 Nova Light" w:cs="Arial Nova Light" w:eastAsia="Arial Nova Light" w:hAnsi="Arial Nov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300 word cover letter stating what knowledge / skills / expertise you may be able to offer the Working Group; your interest can then be aligned with upcoming working groups.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Fonts w:ascii="Arial Nova Light" w:cs="Arial Nova Light" w:eastAsia="Arial Nova Light" w:hAnsi="Arial Nova Light"/>
          <w:sz w:val="22"/>
          <w:szCs w:val="22"/>
          <w:rtl w:val="0"/>
        </w:rPr>
        <w:t xml:space="preserve">Complete the table below and include in any email application.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ova Light" w:cs="Arial Nova Light" w:eastAsia="Arial Nova Light" w:hAnsi="Arial Nova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Architecture practice/company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Please list relevant qualifications/expertise/additional roles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Which practice group or subject area would you be most interested in supporting?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Would you be interested in leading a group/chairing a group?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ova Light" w:cs="Arial Nova Light" w:eastAsia="Arial Nova Light" w:hAnsi="Arial Nova Light"/>
                <w:b w:val="1"/>
                <w:sz w:val="22"/>
                <w:szCs w:val="22"/>
                <w:rtl w:val="0"/>
              </w:rPr>
              <w:t xml:space="preserve">300 word description of what knowledge/skills/expertise you may be offer the Working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ova Light" w:cs="Arial Nova Light" w:eastAsia="Arial Nova Light" w:hAnsi="Arial Nova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 Nova Light" w:cs="Arial Nova Light" w:eastAsia="Arial Nova Light" w:hAnsi="Arial Nova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3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rial Nova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4BE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B4BE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B68E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rchitectsdecl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jioYbysAaF3x1KQ8D8fRPwbJQ==">AMUW2mWRSQPpLl8fi8D/RoZRzNeqIMKlvWaW+mS7xbD6zhPKnGKvgx5Gg9DBRO1FKqb6OF2n3DaKnQlf5hgK63Pov2UUBBQ5jVuSR/9vvf0Thz/iE4GGWzY=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GDS Ltd</dc:creator>
</cp:coreProperties>
</file>